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7C" w:rsidRDefault="0092767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2767C" w:rsidRDefault="0092767C">
      <w:pPr>
        <w:pStyle w:val="ConsPlusNormal"/>
        <w:jc w:val="both"/>
        <w:outlineLvl w:val="0"/>
      </w:pPr>
    </w:p>
    <w:p w:rsidR="0092767C" w:rsidRDefault="0092767C">
      <w:pPr>
        <w:pStyle w:val="ConsPlusTitle"/>
        <w:jc w:val="center"/>
        <w:outlineLvl w:val="0"/>
      </w:pPr>
      <w:r>
        <w:t>АДМИНИСТРАЦИЯ ГОРОДСКОГО ОКРУГА</w:t>
      </w:r>
    </w:p>
    <w:p w:rsidR="0092767C" w:rsidRDefault="0092767C">
      <w:pPr>
        <w:pStyle w:val="ConsPlusTitle"/>
        <w:jc w:val="center"/>
      </w:pPr>
      <w:r>
        <w:t>"ГОРОД АРХАНГЕЛЬСК"</w:t>
      </w:r>
    </w:p>
    <w:p w:rsidR="0092767C" w:rsidRDefault="0092767C">
      <w:pPr>
        <w:pStyle w:val="ConsPlusTitle"/>
        <w:jc w:val="both"/>
      </w:pPr>
    </w:p>
    <w:p w:rsidR="0092767C" w:rsidRDefault="0092767C">
      <w:pPr>
        <w:pStyle w:val="ConsPlusTitle"/>
        <w:jc w:val="center"/>
      </w:pPr>
      <w:r>
        <w:t>ПОСТАНОВЛЕНИЕ</w:t>
      </w:r>
    </w:p>
    <w:p w:rsidR="0092767C" w:rsidRDefault="0092767C">
      <w:pPr>
        <w:pStyle w:val="ConsPlusTitle"/>
        <w:jc w:val="center"/>
      </w:pPr>
      <w:r>
        <w:t>от 18 марта 2022 г. N 556</w:t>
      </w:r>
    </w:p>
    <w:p w:rsidR="0092767C" w:rsidRDefault="0092767C">
      <w:pPr>
        <w:pStyle w:val="ConsPlusTitle"/>
        <w:jc w:val="both"/>
      </w:pPr>
    </w:p>
    <w:p w:rsidR="0092767C" w:rsidRDefault="0092767C">
      <w:pPr>
        <w:pStyle w:val="ConsPlusTitle"/>
        <w:jc w:val="center"/>
      </w:pPr>
      <w:proofErr w:type="gramStart"/>
      <w:r>
        <w:t>ОБ УТВЕРЖДЕНИИ ФОРМ ПРОВЕРОЧНЫХ ЛИСТОВ (СПИСКА КОНТРОЛЬНЫХ</w:t>
      </w:r>
      <w:proofErr w:type="gramEnd"/>
    </w:p>
    <w:p w:rsidR="0092767C" w:rsidRDefault="0092767C">
      <w:pPr>
        <w:pStyle w:val="ConsPlusTitle"/>
        <w:jc w:val="center"/>
      </w:pPr>
      <w:r>
        <w:t>ВОПРОСОВ, ОТВЕТЫ НА КОТОРЫЕ СВИДЕТЕЛЬСТВУЮТ О СОБЛЮДЕНИИ ИЛИ</w:t>
      </w:r>
    </w:p>
    <w:p w:rsidR="0092767C" w:rsidRDefault="0092767C">
      <w:pPr>
        <w:pStyle w:val="ConsPlusTitle"/>
        <w:jc w:val="center"/>
      </w:pPr>
      <w:proofErr w:type="gramStart"/>
      <w:r>
        <w:t>НЕСОБЛЮДЕНИИ КОНТРОЛИРУЕМЫМ ЛИЦОМ ОБЯЗАТЕЛЬНЫХ ТРЕБОВАНИЙ),</w:t>
      </w:r>
      <w:proofErr w:type="gramEnd"/>
    </w:p>
    <w:p w:rsidR="0092767C" w:rsidRDefault="0092767C">
      <w:pPr>
        <w:pStyle w:val="ConsPlusTitle"/>
        <w:jc w:val="center"/>
      </w:pPr>
      <w:proofErr w:type="gramStart"/>
      <w:r>
        <w:t>ИСПОЛЬЗУЕМЫХ</w:t>
      </w:r>
      <w:proofErr w:type="gramEnd"/>
      <w:r>
        <w:t xml:space="preserve"> ПРИ ОСУЩЕСТВЛЕНИИ МУНИЦИПАЛЬНОГО КОНТРОЛЯ</w:t>
      </w:r>
    </w:p>
    <w:p w:rsidR="0092767C" w:rsidRDefault="0092767C">
      <w:pPr>
        <w:pStyle w:val="ConsPlusTitle"/>
        <w:jc w:val="center"/>
      </w:pPr>
      <w:r>
        <w:t>НА АВТОМОБИЛЬНОМ ТРАНСПОРТЕ, ГОРОДСКОМ НАЗЕМНОМ</w:t>
      </w:r>
    </w:p>
    <w:p w:rsidR="0092767C" w:rsidRDefault="0092767C">
      <w:pPr>
        <w:pStyle w:val="ConsPlusTitle"/>
        <w:jc w:val="center"/>
      </w:pPr>
      <w:r>
        <w:t xml:space="preserve">ЭЛЕКТРИЧЕСКОМ </w:t>
      </w:r>
      <w:proofErr w:type="gramStart"/>
      <w:r>
        <w:t>ТРАНСПОРТЕ</w:t>
      </w:r>
      <w:proofErr w:type="gramEnd"/>
      <w:r>
        <w:t xml:space="preserve"> И В ДОРОЖНОМ ХОЗЯЙСТВЕ</w:t>
      </w:r>
    </w:p>
    <w:p w:rsidR="0092767C" w:rsidRDefault="0092767C">
      <w:pPr>
        <w:pStyle w:val="ConsPlusTitle"/>
        <w:jc w:val="center"/>
      </w:pPr>
      <w:r>
        <w:t>НА ТЕРРИТОРИИ ГОРОДСКОГО ОКРУГА "ГОРОД АРХАНГЕЛЬСК"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53</w:t>
        </w:r>
      </w:hyperlink>
      <w:r>
        <w:t xml:space="preserve"> Федерального закона от 31 июля 2020 года "О государственном контроле (надзоре) и муниципальном контроле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октября 2021 года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Администрация городского</w:t>
      </w:r>
      <w:proofErr w:type="gramEnd"/>
      <w:r>
        <w:t xml:space="preserve"> округа "Город Архангельск" постановляет:</w:t>
      </w:r>
    </w:p>
    <w:p w:rsidR="0092767C" w:rsidRDefault="0092767C">
      <w:pPr>
        <w:pStyle w:val="ConsPlusNormal"/>
        <w:spacing w:before="200"/>
        <w:ind w:firstLine="540"/>
        <w:jc w:val="both"/>
      </w:pPr>
      <w:r>
        <w:t>1. Утвердить:</w:t>
      </w:r>
    </w:p>
    <w:p w:rsidR="0092767C" w:rsidRDefault="0092767C">
      <w:pPr>
        <w:pStyle w:val="ConsPlusNormal"/>
        <w:spacing w:before="200"/>
        <w:ind w:firstLine="540"/>
        <w:jc w:val="both"/>
      </w:pPr>
      <w:hyperlink w:anchor="P52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на автомобильном транспорте, согласно приложению N 1;</w:t>
      </w:r>
    </w:p>
    <w:p w:rsidR="0092767C" w:rsidRDefault="0092767C">
      <w:pPr>
        <w:pStyle w:val="ConsPlusNormal"/>
        <w:spacing w:before="200"/>
        <w:ind w:firstLine="540"/>
        <w:jc w:val="both"/>
      </w:pPr>
      <w:hyperlink w:anchor="P174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в дорожном хозяйстве, согласно приложению N 2.</w:t>
      </w:r>
    </w:p>
    <w:p w:rsidR="0092767C" w:rsidRDefault="0092767C">
      <w:pPr>
        <w:pStyle w:val="ConsPlusNormal"/>
        <w:spacing w:before="20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right"/>
      </w:pPr>
      <w:r>
        <w:t>Глава городского округа</w:t>
      </w:r>
    </w:p>
    <w:p w:rsidR="0092767C" w:rsidRDefault="0092767C">
      <w:pPr>
        <w:pStyle w:val="ConsPlusNormal"/>
        <w:jc w:val="right"/>
      </w:pPr>
      <w:r>
        <w:t>"Город Архангельск"</w:t>
      </w:r>
    </w:p>
    <w:p w:rsidR="0092767C" w:rsidRDefault="0092767C">
      <w:pPr>
        <w:pStyle w:val="ConsPlusNormal"/>
        <w:jc w:val="right"/>
      </w:pPr>
      <w:r>
        <w:t>Д.А.МОРЕВ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right"/>
        <w:outlineLvl w:val="0"/>
      </w:pPr>
      <w:r>
        <w:t>Приложение N 1</w:t>
      </w:r>
    </w:p>
    <w:p w:rsidR="0092767C" w:rsidRDefault="0092767C">
      <w:pPr>
        <w:pStyle w:val="ConsPlusNormal"/>
        <w:jc w:val="right"/>
      </w:pPr>
      <w:r>
        <w:t>к постановлению Администрации</w:t>
      </w:r>
    </w:p>
    <w:p w:rsidR="0092767C" w:rsidRDefault="0092767C">
      <w:pPr>
        <w:pStyle w:val="ConsPlusNormal"/>
        <w:jc w:val="right"/>
      </w:pPr>
      <w:r>
        <w:t>городского округа "Город Архангельск"</w:t>
      </w:r>
    </w:p>
    <w:p w:rsidR="0092767C" w:rsidRDefault="0092767C">
      <w:pPr>
        <w:pStyle w:val="ConsPlusNormal"/>
        <w:jc w:val="right"/>
      </w:pPr>
      <w:r>
        <w:t>от 18.03.2022 N 556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nformat"/>
        <w:jc w:val="both"/>
      </w:pPr>
      <w:r>
        <w:t xml:space="preserve">                          Департамент транспорта, строительства и городской</w:t>
      </w:r>
    </w:p>
    <w:p w:rsidR="0092767C" w:rsidRDefault="0092767C">
      <w:pPr>
        <w:pStyle w:val="ConsPlusNonformat"/>
        <w:jc w:val="both"/>
      </w:pPr>
      <w:r>
        <w:t xml:space="preserve">                                    инфраструктуры Администрации </w:t>
      </w:r>
      <w:proofErr w:type="gramStart"/>
      <w:r>
        <w:t>городского</w:t>
      </w:r>
      <w:proofErr w:type="gramEnd"/>
    </w:p>
    <w:p w:rsidR="0092767C" w:rsidRDefault="0092767C">
      <w:pPr>
        <w:pStyle w:val="ConsPlusNonformat"/>
        <w:jc w:val="both"/>
      </w:pPr>
      <w:r>
        <w:t xml:space="preserve">                                                 округа "Город Архангельск"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r>
        <w:t>┌─────────────────────────────┐</w:t>
      </w:r>
    </w:p>
    <w:p w:rsidR="0092767C" w:rsidRDefault="0092767C">
      <w:pPr>
        <w:pStyle w:val="ConsPlusNonformat"/>
        <w:jc w:val="both"/>
      </w:pPr>
      <w:r>
        <w:t>│Место для нанесения QR-кода  │</w:t>
      </w:r>
    </w:p>
    <w:p w:rsidR="0092767C" w:rsidRDefault="0092767C">
      <w:pPr>
        <w:pStyle w:val="ConsPlusNonformat"/>
        <w:jc w:val="both"/>
      </w:pPr>
      <w:r>
        <w:t>│&lt;*&gt;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lastRenderedPageBreak/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└─────────────────────────────┘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bookmarkStart w:id="0" w:name="P52"/>
      <w:bookmarkEnd w:id="0"/>
      <w:r>
        <w:t xml:space="preserve">                             ПРОВЕРОЧНЫЙ ЛИСТ</w:t>
      </w:r>
    </w:p>
    <w:p w:rsidR="0092767C" w:rsidRDefault="0092767C">
      <w:pPr>
        <w:pStyle w:val="ConsPlusNonformat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92767C" w:rsidRDefault="0092767C">
      <w:pPr>
        <w:pStyle w:val="ConsPlusNonformat"/>
        <w:jc w:val="both"/>
      </w:pPr>
      <w:r>
        <w:t xml:space="preserve">    свидетельствуют о соблюдении или несоблюдении контролируемым лицом</w:t>
      </w:r>
    </w:p>
    <w:p w:rsidR="0092767C" w:rsidRDefault="0092767C">
      <w:pPr>
        <w:pStyle w:val="ConsPlusNonformat"/>
        <w:jc w:val="both"/>
      </w:pPr>
      <w:r>
        <w:t xml:space="preserve">         обязательных требований), используемых при осуществлении</w:t>
      </w:r>
    </w:p>
    <w:p w:rsidR="0092767C" w:rsidRDefault="0092767C">
      <w:pPr>
        <w:pStyle w:val="ConsPlusNonformat"/>
        <w:jc w:val="both"/>
      </w:pPr>
      <w:r>
        <w:t xml:space="preserve">            муниципального контроля на автомобильном транспорте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r>
        <w:t xml:space="preserve">    1.  Настоящий  проверочный  лист  используется  при проведении </w:t>
      </w:r>
      <w:proofErr w:type="gramStart"/>
      <w:r>
        <w:t>плановых</w:t>
      </w:r>
      <w:proofErr w:type="gramEnd"/>
    </w:p>
    <w:p w:rsidR="0092767C" w:rsidRDefault="0092767C">
      <w:pPr>
        <w:pStyle w:val="ConsPlusNonformat"/>
        <w:jc w:val="both"/>
      </w:pPr>
      <w:r>
        <w:t xml:space="preserve">проверок   при   осуществлении  муниципального  контроля  </w:t>
      </w:r>
      <w:proofErr w:type="gramStart"/>
      <w:r>
        <w:t>на</w:t>
      </w:r>
      <w:proofErr w:type="gramEnd"/>
      <w:r>
        <w:t xml:space="preserve">  автомобильном</w:t>
      </w:r>
    </w:p>
    <w:p w:rsidR="0092767C" w:rsidRDefault="0092767C">
      <w:pPr>
        <w:pStyle w:val="ConsPlusNonformat"/>
        <w:jc w:val="both"/>
      </w:pPr>
      <w:proofErr w:type="gramStart"/>
      <w:r>
        <w:t>транспорте</w:t>
      </w:r>
      <w:proofErr w:type="gramEnd"/>
      <w:r>
        <w:t xml:space="preserve"> на территории городского округа "Город Архангельск".</w:t>
      </w:r>
    </w:p>
    <w:p w:rsidR="0092767C" w:rsidRDefault="0092767C">
      <w:pPr>
        <w:pStyle w:val="ConsPlusNonformat"/>
        <w:jc w:val="both"/>
      </w:pPr>
      <w:r>
        <w:t xml:space="preserve">    Настоящий   проверочный  лист  утвержден  постановлением  Администрации</w:t>
      </w:r>
    </w:p>
    <w:p w:rsidR="0092767C" w:rsidRDefault="0092767C">
      <w:pPr>
        <w:pStyle w:val="ConsPlusNonformat"/>
        <w:jc w:val="both"/>
      </w:pPr>
      <w:r>
        <w:t>городского округа "Город Архангельск" от ____ марта 2022 года N ___.</w:t>
      </w:r>
    </w:p>
    <w:p w:rsidR="0092767C" w:rsidRDefault="0092767C">
      <w:pPr>
        <w:pStyle w:val="ConsPlusNonformat"/>
        <w:jc w:val="both"/>
      </w:pPr>
      <w:r>
        <w:t xml:space="preserve">    2.  Муниципальный  контроль  за  осуществлением  </w:t>
      </w:r>
      <w:proofErr w:type="gramStart"/>
      <w:r>
        <w:t>регулярных</w:t>
      </w:r>
      <w:proofErr w:type="gramEnd"/>
      <w:r>
        <w:t xml:space="preserve">  автобусных</w:t>
      </w:r>
    </w:p>
    <w:p w:rsidR="0092767C" w:rsidRDefault="0092767C">
      <w:pPr>
        <w:pStyle w:val="ConsPlusNonformat"/>
        <w:jc w:val="both"/>
      </w:pPr>
      <w:r>
        <w:t>перевозок  пассажиров  и  багажа  на  территории  городского  округа "Город</w:t>
      </w:r>
    </w:p>
    <w:p w:rsidR="0092767C" w:rsidRDefault="0092767C">
      <w:pPr>
        <w:pStyle w:val="ConsPlusNonformat"/>
        <w:jc w:val="both"/>
      </w:pPr>
      <w:r>
        <w:t>Архангельск"   осуществляется  департаментом  транспорта,  строительства  и</w:t>
      </w:r>
    </w:p>
    <w:p w:rsidR="0092767C" w:rsidRDefault="0092767C">
      <w:pPr>
        <w:pStyle w:val="ConsPlusNonformat"/>
        <w:jc w:val="both"/>
      </w:pPr>
      <w:r>
        <w:t>городской    инфраструктуры    Администрации   городского   округа   "Город</w:t>
      </w:r>
    </w:p>
    <w:p w:rsidR="0092767C" w:rsidRDefault="0092767C">
      <w:pPr>
        <w:pStyle w:val="ConsPlusNonformat"/>
        <w:jc w:val="both"/>
      </w:pPr>
      <w:r>
        <w:t>Архангельск".</w:t>
      </w:r>
    </w:p>
    <w:p w:rsidR="0092767C" w:rsidRDefault="0092767C">
      <w:pPr>
        <w:pStyle w:val="ConsPlusNonformat"/>
        <w:jc w:val="both"/>
      </w:pPr>
      <w:r>
        <w:t xml:space="preserve">    3.   Наименование   контрольного   мероприятия</w:t>
      </w:r>
      <w:proofErr w:type="gramStart"/>
      <w:r>
        <w:t>:   _____________________</w:t>
      </w:r>
      <w:proofErr w:type="gramEnd"/>
    </w:p>
    <w:p w:rsidR="0092767C" w:rsidRDefault="0092767C">
      <w:pPr>
        <w:pStyle w:val="ConsPlusNonformat"/>
        <w:jc w:val="both"/>
      </w:pPr>
      <w:r>
        <w:t>__________________________________________________________________________.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4.  Наименование  объекта  контроля,  в  отношении  которого проводится</w:t>
      </w:r>
    </w:p>
    <w:p w:rsidR="0092767C" w:rsidRDefault="0092767C">
      <w:pPr>
        <w:pStyle w:val="ConsPlusNonformat"/>
        <w:jc w:val="both"/>
      </w:pPr>
      <w:r>
        <w:t>контрольное мероприятие:__________________________________________________.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5. Фамилия, имя и отчество (при наличии) гражданина или индивидуального</w:t>
      </w:r>
    </w:p>
    <w:p w:rsidR="0092767C" w:rsidRDefault="0092767C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92767C" w:rsidRDefault="0092767C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92767C" w:rsidRDefault="0092767C">
      <w:pPr>
        <w:pStyle w:val="ConsPlusNonformat"/>
        <w:jc w:val="both"/>
      </w:pPr>
      <w:r>
        <w:t>предпринимателя,   адрес   регистрации   гражданина   или   индивидуального</w:t>
      </w:r>
    </w:p>
    <w:p w:rsidR="0092767C" w:rsidRDefault="0092767C">
      <w:pPr>
        <w:pStyle w:val="ConsPlusNonformat"/>
        <w:jc w:val="both"/>
      </w:pPr>
      <w:r>
        <w:t>предпринимателя,  наименование  юридического  лица,  его  идентификационный</w:t>
      </w:r>
    </w:p>
    <w:p w:rsidR="0092767C" w:rsidRDefault="0092767C">
      <w:pPr>
        <w:pStyle w:val="ConsPlusNonformat"/>
        <w:jc w:val="both"/>
      </w:pPr>
      <w:r>
        <w:t>номер  налогоплательщика  и  (или) основной государственный регистрационный</w:t>
      </w:r>
    </w:p>
    <w:p w:rsidR="0092767C" w:rsidRDefault="0092767C">
      <w:pPr>
        <w:pStyle w:val="ConsPlusNonformat"/>
        <w:jc w:val="both"/>
      </w:pPr>
      <w:proofErr w:type="gramStart"/>
      <w:r>
        <w:t>номер,   адрес   юридического   лица   (его   филиалов,   представительств,</w:t>
      </w:r>
      <w:proofErr w:type="gramEnd"/>
    </w:p>
    <w:p w:rsidR="0092767C" w:rsidRDefault="0092767C">
      <w:pPr>
        <w:pStyle w:val="ConsPlusNonformat"/>
        <w:jc w:val="both"/>
      </w:pPr>
      <w:r>
        <w:t>обособленных   структурных   подразделений),   являющихся   контролируемыми</w:t>
      </w:r>
    </w:p>
    <w:p w:rsidR="0092767C" w:rsidRDefault="0092767C">
      <w:pPr>
        <w:pStyle w:val="ConsPlusNonformat"/>
        <w:jc w:val="both"/>
      </w:pPr>
      <w:r>
        <w:t>лицами:___________________________________________________________________.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6.  Место  (места)  проведения  контрольного  мероприятия с заполнением</w:t>
      </w:r>
    </w:p>
    <w:p w:rsidR="0092767C" w:rsidRDefault="0092767C">
      <w:pPr>
        <w:pStyle w:val="ConsPlusNonformat"/>
        <w:jc w:val="both"/>
      </w:pPr>
      <w:r>
        <w:t>проверочного листа:_______________________________________________________.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7.   Реквизиты   решения   о   проведении   контрольного   мероприятия</w:t>
      </w:r>
      <w:proofErr w:type="gramStart"/>
      <w:r>
        <w:t>:</w:t>
      </w:r>
      <w:proofErr w:type="gramEnd"/>
    </w:p>
    <w:p w:rsidR="0092767C" w:rsidRDefault="0092767C">
      <w:pPr>
        <w:pStyle w:val="ConsPlusNonformat"/>
        <w:jc w:val="both"/>
      </w:pPr>
      <w:r>
        <w:t>__________________________________________________________________________.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8. Учетный номер контрольного мероприятия: ___________________________.</w:t>
      </w:r>
    </w:p>
    <w:p w:rsidR="0092767C" w:rsidRDefault="0092767C">
      <w:pPr>
        <w:pStyle w:val="ConsPlusNonformat"/>
        <w:jc w:val="both"/>
      </w:pPr>
      <w:r>
        <w:t xml:space="preserve">    9.  Список  контрольных  вопросов,  отражающих  содержание обязательных</w:t>
      </w:r>
    </w:p>
    <w:p w:rsidR="0092767C" w:rsidRDefault="0092767C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92767C" w:rsidRDefault="0092767C">
      <w:pPr>
        <w:pStyle w:val="ConsPlusNonformat"/>
        <w:jc w:val="both"/>
      </w:pPr>
      <w:r>
        <w:t>контролируемым лицом обязательных требований:</w:t>
      </w:r>
    </w:p>
    <w:p w:rsidR="0092767C" w:rsidRDefault="009276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1247"/>
        <w:gridCol w:w="1277"/>
      </w:tblGrid>
      <w:tr w:rsidR="0092767C"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92767C"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Нет</w:t>
            </w:r>
          </w:p>
        </w:tc>
      </w:tr>
      <w:tr w:rsidR="0092767C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4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1. Соответствуют ли характеристики транспортных средств условиям муниципального контракта, указанным в карте маршрута регулярных перевозок?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8">
              <w:r>
                <w:rPr>
                  <w:color w:val="0000FF"/>
                </w:rPr>
                <w:t>Часть 3 статьи 35 Федерального</w:t>
              </w:r>
            </w:hyperlink>
            <w:r>
              <w:t xml:space="preserve"> закона от 13 июля 2015 года</w:t>
            </w:r>
          </w:p>
          <w:p w:rsidR="0092767C" w:rsidRDefault="0092767C">
            <w:pPr>
              <w:pStyle w:val="ConsPlusNormal"/>
            </w:pPr>
            <w:r>
              <w:t>N 220-ФЗ "Об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  <w:p w:rsidR="0092767C" w:rsidRDefault="0092767C">
            <w:pPr>
              <w:pStyle w:val="ConsPlusNormal"/>
            </w:pPr>
            <w:r>
              <w:t xml:space="preserve">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lastRenderedPageBreak/>
              <w:t>2. Осуществляются ли регулярные перевозки пассажиров и багажа по расписанию?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9">
              <w:r>
                <w:rPr>
                  <w:color w:val="0000FF"/>
                </w:rPr>
                <w:t>Пункт 3</w:t>
              </w:r>
            </w:hyperlink>
            <w:r>
              <w:t xml:space="preserve"> постановления Правительства Российской Федерации от 1 октября 2020 года N 1586 "Об утверждении Правил перевозок пассажиров и багажа автомобильным транспортом и городским наземным электрическим транспортом" (далее - Правила)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3. Соблюдается ли схема маршрута регулярных перевозок?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10">
              <w:r>
                <w:rPr>
                  <w:color w:val="0000FF"/>
                </w:rPr>
                <w:t>Пункт 7</w:t>
              </w:r>
            </w:hyperlink>
            <w:r>
              <w:t xml:space="preserve"> Правил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4. Осуществляется ли информирование пассажиров об остановочных пунктах?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11">
              <w:r>
                <w:rPr>
                  <w:color w:val="0000FF"/>
                </w:rPr>
                <w:t>Пункт 10</w:t>
              </w:r>
            </w:hyperlink>
            <w:r>
              <w:t xml:space="preserve"> Правил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5. Размещено ли расписание во всех остановочных пунктах маршрута регулярных перевозок, в которых предусмотрена обязательная остановка?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12">
              <w:r>
                <w:rPr>
                  <w:color w:val="0000FF"/>
                </w:rPr>
                <w:t>Пункт 11</w:t>
              </w:r>
            </w:hyperlink>
            <w:r>
              <w:t xml:space="preserve"> Правил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6. Соблюдаются ли требования по внешнему и внутреннему оформлению транспортного средства?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Внешнее оформление в соответствии с </w:t>
            </w:r>
            <w:hyperlink r:id="rId13">
              <w:r>
                <w:rPr>
                  <w:color w:val="0000FF"/>
                </w:rPr>
                <w:t>пунктами 17</w:t>
              </w:r>
            </w:hyperlink>
            <w:r>
              <w:t xml:space="preserve"> - </w:t>
            </w:r>
            <w:hyperlink r:id="rId14">
              <w:r>
                <w:rPr>
                  <w:color w:val="0000FF"/>
                </w:rPr>
                <w:t>22</w:t>
              </w:r>
            </w:hyperlink>
            <w:r>
              <w:t xml:space="preserve"> Правил;</w:t>
            </w:r>
          </w:p>
          <w:p w:rsidR="0092767C" w:rsidRDefault="0092767C">
            <w:pPr>
              <w:pStyle w:val="ConsPlusNormal"/>
            </w:pPr>
            <w:r>
              <w:t xml:space="preserve">внутреннее оформление в соответствии с </w:t>
            </w:r>
            <w:hyperlink r:id="rId15">
              <w:r>
                <w:rPr>
                  <w:color w:val="0000FF"/>
                </w:rPr>
                <w:t>пунктами 23</w:t>
              </w:r>
            </w:hyperlink>
            <w:r>
              <w:t xml:space="preserve"> - </w:t>
            </w:r>
            <w:hyperlink r:id="rId16">
              <w:r>
                <w:rPr>
                  <w:color w:val="0000FF"/>
                </w:rPr>
                <w:t>26</w:t>
              </w:r>
            </w:hyperlink>
            <w:r>
              <w:t xml:space="preserve"> Правил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7. Оснащены ли транспортные средства, используемые для перевозок пассажиров аппаратурой спутниковой навигации?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 декабря 2020 года N 2216 "Об утверждении Правил оснащения транспортных средств категорий М</w:t>
            </w:r>
            <w:proofErr w:type="gramStart"/>
            <w:r>
              <w:t>2</w:t>
            </w:r>
            <w:proofErr w:type="gramEnd"/>
            <w:r>
              <w:t>, М3 и транспортных средств категории N, используемых для перевозки опасных грузов, аппаратурой спутниковой навигации"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8. Обеспечиваются ли безопасные условия перевозки пассажиров на муниципальных маршрутах регулярных перевозок на территории городского округа "Город Архангельск"?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18">
              <w:r>
                <w:rPr>
                  <w:color w:val="0000FF"/>
                </w:rPr>
                <w:t>Пункт 10</w:t>
              </w:r>
            </w:hyperlink>
            <w:r>
              <w:t xml:space="preserve"> приказа Минтранса России от 30 апреля 2021 года N 145 "Об утверждении Правил обеспечения безопасности перевозок автомобильным транспортом и городским наземным электрическим транспортом"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9. Осуществляются ли регулярные автобусные перевозки при отключенном абонентском телематическом терминале или при его отсутствии?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19">
              <w:r>
                <w:rPr>
                  <w:color w:val="0000FF"/>
                </w:rPr>
                <w:t>Пункт 2</w:t>
              </w:r>
            </w:hyperlink>
            <w:r>
              <w:t xml:space="preserve"> областного закона от 30 мая 2014 года N 130-8-ОЗ "Об организации транспортного обслуживания населения автомобильным транспортом общего пользования в Архангельской области"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</w:tbl>
    <w:p w:rsidR="0092767C" w:rsidRDefault="0092767C">
      <w:pPr>
        <w:pStyle w:val="ConsPlusNormal"/>
        <w:jc w:val="both"/>
      </w:pPr>
    </w:p>
    <w:p w:rsidR="0092767C" w:rsidRDefault="0092767C">
      <w:pPr>
        <w:pStyle w:val="ConsPlusNonformat"/>
        <w:jc w:val="both"/>
      </w:pPr>
      <w:r>
        <w:t>____________________________________________     __________________________</w:t>
      </w:r>
    </w:p>
    <w:p w:rsidR="0092767C" w:rsidRDefault="0092767C">
      <w:pPr>
        <w:pStyle w:val="ConsPlusNonformat"/>
        <w:jc w:val="both"/>
      </w:pPr>
      <w:proofErr w:type="gramStart"/>
      <w:r>
        <w:t>(должность, фамилия и инициалы                             (подпись)</w:t>
      </w:r>
      <w:proofErr w:type="gramEnd"/>
    </w:p>
    <w:p w:rsidR="0092767C" w:rsidRDefault="0092767C">
      <w:pPr>
        <w:pStyle w:val="ConsPlusNonformat"/>
        <w:jc w:val="both"/>
      </w:pPr>
      <w:r>
        <w:lastRenderedPageBreak/>
        <w:t xml:space="preserve">должностного лица, осуществляющего </w:t>
      </w:r>
      <w:proofErr w:type="gramStart"/>
      <w:r>
        <w:t>плановую</w:t>
      </w:r>
      <w:proofErr w:type="gramEnd"/>
    </w:p>
    <w:p w:rsidR="0092767C" w:rsidRDefault="0092767C">
      <w:pPr>
        <w:pStyle w:val="ConsPlusNonformat"/>
        <w:jc w:val="both"/>
      </w:pPr>
      <w:r>
        <w:t xml:space="preserve">проверку и </w:t>
      </w:r>
      <w:proofErr w:type="gramStart"/>
      <w:r>
        <w:t>заполняющего</w:t>
      </w:r>
      <w:proofErr w:type="gramEnd"/>
      <w:r>
        <w:t xml:space="preserve"> проверочный лист</w:t>
      </w:r>
    </w:p>
    <w:p w:rsidR="0092767C" w:rsidRDefault="0092767C">
      <w:pPr>
        <w:pStyle w:val="ConsPlusNonformat"/>
        <w:jc w:val="both"/>
      </w:pPr>
      <w:r>
        <w:t>_____________________________________</w:t>
      </w:r>
    </w:p>
    <w:p w:rsidR="0092767C" w:rsidRDefault="0092767C">
      <w:pPr>
        <w:pStyle w:val="ConsPlusNonformat"/>
        <w:jc w:val="both"/>
      </w:pPr>
      <w:r>
        <w:t>(дата подписания проверочного листа)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right"/>
        <w:outlineLvl w:val="0"/>
      </w:pPr>
      <w:r>
        <w:t>Приложение N 2</w:t>
      </w:r>
    </w:p>
    <w:p w:rsidR="0092767C" w:rsidRDefault="0092767C">
      <w:pPr>
        <w:pStyle w:val="ConsPlusNormal"/>
        <w:jc w:val="right"/>
      </w:pPr>
      <w:r>
        <w:t>к постановлению Администрации</w:t>
      </w:r>
    </w:p>
    <w:p w:rsidR="0092767C" w:rsidRDefault="0092767C">
      <w:pPr>
        <w:pStyle w:val="ConsPlusNormal"/>
        <w:jc w:val="right"/>
      </w:pPr>
      <w:r>
        <w:t>городского округа</w:t>
      </w:r>
    </w:p>
    <w:p w:rsidR="0092767C" w:rsidRDefault="0092767C">
      <w:pPr>
        <w:pStyle w:val="ConsPlusNormal"/>
        <w:jc w:val="right"/>
      </w:pPr>
      <w:r>
        <w:t>"Город Архангельск"</w:t>
      </w:r>
    </w:p>
    <w:p w:rsidR="0092767C" w:rsidRDefault="0092767C">
      <w:pPr>
        <w:pStyle w:val="ConsPlusNormal"/>
        <w:jc w:val="right"/>
      </w:pPr>
      <w:r>
        <w:t>от 18.03.2022 N 556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nformat"/>
        <w:jc w:val="both"/>
      </w:pPr>
      <w:r>
        <w:t xml:space="preserve">                          Департамент транспорта, строительства и городской</w:t>
      </w:r>
    </w:p>
    <w:p w:rsidR="0092767C" w:rsidRDefault="0092767C">
      <w:pPr>
        <w:pStyle w:val="ConsPlusNonformat"/>
        <w:jc w:val="both"/>
      </w:pPr>
      <w:r>
        <w:t xml:space="preserve">                                    инфраструктуры Администрации </w:t>
      </w:r>
      <w:proofErr w:type="gramStart"/>
      <w:r>
        <w:t>городского</w:t>
      </w:r>
      <w:proofErr w:type="gramEnd"/>
    </w:p>
    <w:p w:rsidR="0092767C" w:rsidRDefault="0092767C">
      <w:pPr>
        <w:pStyle w:val="ConsPlusNonformat"/>
        <w:jc w:val="both"/>
      </w:pPr>
      <w:r>
        <w:t xml:space="preserve">                                                 округа "Город Архангельск"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r>
        <w:t>┌─────────────────────────────┐</w:t>
      </w:r>
    </w:p>
    <w:p w:rsidR="0092767C" w:rsidRDefault="0092767C">
      <w:pPr>
        <w:pStyle w:val="ConsPlusNonformat"/>
        <w:jc w:val="both"/>
      </w:pPr>
      <w:r>
        <w:t>│Место для нанесения QR-кода  │</w:t>
      </w:r>
    </w:p>
    <w:p w:rsidR="0092767C" w:rsidRDefault="0092767C">
      <w:pPr>
        <w:pStyle w:val="ConsPlusNonformat"/>
        <w:jc w:val="both"/>
      </w:pPr>
      <w:r>
        <w:t>│&lt;*&gt;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│                             │</w:t>
      </w:r>
    </w:p>
    <w:p w:rsidR="0092767C" w:rsidRDefault="0092767C">
      <w:pPr>
        <w:pStyle w:val="ConsPlusNonformat"/>
        <w:jc w:val="both"/>
      </w:pPr>
      <w:r>
        <w:t>└─────────────────────────────┘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bookmarkStart w:id="1" w:name="P174"/>
      <w:bookmarkEnd w:id="1"/>
      <w:r>
        <w:t xml:space="preserve">                             ПРОВЕРОЧНЫЙ ЛИСТ</w:t>
      </w:r>
    </w:p>
    <w:p w:rsidR="0092767C" w:rsidRDefault="0092767C">
      <w:pPr>
        <w:pStyle w:val="ConsPlusNonformat"/>
        <w:jc w:val="both"/>
      </w:pPr>
      <w:r>
        <w:t xml:space="preserve">              </w:t>
      </w:r>
      <w:proofErr w:type="gramStart"/>
      <w:r>
        <w:t>(список контрольных вопросов, ответы на которые</w:t>
      </w:r>
      <w:proofErr w:type="gramEnd"/>
    </w:p>
    <w:p w:rsidR="0092767C" w:rsidRDefault="0092767C">
      <w:pPr>
        <w:pStyle w:val="ConsPlusNonformat"/>
        <w:jc w:val="both"/>
      </w:pPr>
      <w:r>
        <w:t xml:space="preserve">       свидетельствуют о соблюдении или несоблюдении </w:t>
      </w:r>
      <w:proofErr w:type="gramStart"/>
      <w:r>
        <w:t>контролируемым</w:t>
      </w:r>
      <w:proofErr w:type="gramEnd"/>
    </w:p>
    <w:p w:rsidR="0092767C" w:rsidRDefault="0092767C">
      <w:pPr>
        <w:pStyle w:val="ConsPlusNonformat"/>
        <w:jc w:val="both"/>
      </w:pPr>
      <w:r>
        <w:t xml:space="preserve">               лицом обязательных требований), используемых</w:t>
      </w:r>
    </w:p>
    <w:p w:rsidR="0092767C" w:rsidRDefault="0092767C">
      <w:pPr>
        <w:pStyle w:val="ConsPlusNonformat"/>
        <w:jc w:val="both"/>
      </w:pPr>
      <w:r>
        <w:t xml:space="preserve">           при осуществлении муниципального контроля </w:t>
      </w:r>
      <w:proofErr w:type="gramStart"/>
      <w:r>
        <w:t>в</w:t>
      </w:r>
      <w:proofErr w:type="gramEnd"/>
      <w:r>
        <w:t xml:space="preserve"> дорожном</w:t>
      </w:r>
    </w:p>
    <w:p w:rsidR="0092767C" w:rsidRDefault="0092767C">
      <w:pPr>
        <w:pStyle w:val="ConsPlusNonformat"/>
        <w:jc w:val="both"/>
      </w:pPr>
      <w:r>
        <w:t xml:space="preserve">                                 </w:t>
      </w:r>
      <w:proofErr w:type="gramStart"/>
      <w:r>
        <w:t>хозяйстве</w:t>
      </w:r>
      <w:proofErr w:type="gramEnd"/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r>
        <w:t xml:space="preserve">    1.  Настоящий  проверочный  лист  используется  при проведении </w:t>
      </w:r>
      <w:proofErr w:type="gramStart"/>
      <w:r>
        <w:t>плановых</w:t>
      </w:r>
      <w:proofErr w:type="gramEnd"/>
    </w:p>
    <w:p w:rsidR="0092767C" w:rsidRDefault="0092767C">
      <w:pPr>
        <w:pStyle w:val="ConsPlusNonformat"/>
        <w:jc w:val="both"/>
      </w:pPr>
      <w:r>
        <w:t xml:space="preserve">проверок  при осуществлении муниципального контроля в дорожном хозяйстве </w:t>
      </w:r>
      <w:proofErr w:type="gramStart"/>
      <w:r>
        <w:t>на</w:t>
      </w:r>
      <w:proofErr w:type="gramEnd"/>
    </w:p>
    <w:p w:rsidR="0092767C" w:rsidRDefault="0092767C">
      <w:pPr>
        <w:pStyle w:val="ConsPlusNonformat"/>
        <w:jc w:val="both"/>
      </w:pPr>
      <w:r>
        <w:t>территории городского округа "Город Архангельск".</w:t>
      </w:r>
    </w:p>
    <w:p w:rsidR="0092767C" w:rsidRDefault="0092767C">
      <w:pPr>
        <w:pStyle w:val="ConsPlusNonformat"/>
        <w:jc w:val="both"/>
      </w:pPr>
      <w:r>
        <w:t xml:space="preserve">    Настоящий   проверочный  лист  утвержден  постановлением  Администрации</w:t>
      </w:r>
    </w:p>
    <w:p w:rsidR="0092767C" w:rsidRDefault="0092767C">
      <w:pPr>
        <w:pStyle w:val="ConsPlusNonformat"/>
        <w:jc w:val="both"/>
      </w:pPr>
      <w:r>
        <w:t>городского округа "Город Архангельск" от _____марта 2022 года N ___.</w:t>
      </w:r>
    </w:p>
    <w:p w:rsidR="0092767C" w:rsidRDefault="0092767C">
      <w:pPr>
        <w:pStyle w:val="ConsPlusNonformat"/>
        <w:jc w:val="both"/>
      </w:pPr>
      <w:r>
        <w:t xml:space="preserve">    2. Муниципальный контроль в дорожном хозяйстве на территории </w:t>
      </w:r>
      <w:proofErr w:type="gramStart"/>
      <w:r>
        <w:t>городского</w:t>
      </w:r>
      <w:proofErr w:type="gramEnd"/>
    </w:p>
    <w:p w:rsidR="0092767C" w:rsidRDefault="0092767C">
      <w:pPr>
        <w:pStyle w:val="ConsPlusNonformat"/>
        <w:jc w:val="both"/>
      </w:pPr>
      <w:r>
        <w:t>округа   "Город   Архангельск"   осуществляется  департаментом  транспорта,</w:t>
      </w:r>
    </w:p>
    <w:p w:rsidR="0092767C" w:rsidRDefault="0092767C">
      <w:pPr>
        <w:pStyle w:val="ConsPlusNonformat"/>
        <w:jc w:val="both"/>
      </w:pPr>
      <w:r>
        <w:t>строительства  и  городской  инфраструктуры Администрации городского округа</w:t>
      </w:r>
    </w:p>
    <w:p w:rsidR="0092767C" w:rsidRDefault="0092767C">
      <w:pPr>
        <w:pStyle w:val="ConsPlusNonformat"/>
        <w:jc w:val="both"/>
      </w:pPr>
      <w:r>
        <w:t>"Город Архангельск".</w:t>
      </w:r>
    </w:p>
    <w:p w:rsidR="0092767C" w:rsidRDefault="0092767C">
      <w:pPr>
        <w:pStyle w:val="ConsPlusNonformat"/>
        <w:jc w:val="both"/>
      </w:pPr>
      <w:r>
        <w:t xml:space="preserve">    3. Наименование контрольного мероприятия: _____________________________</w:t>
      </w:r>
    </w:p>
    <w:p w:rsidR="0092767C" w:rsidRDefault="0092767C">
      <w:pPr>
        <w:pStyle w:val="ConsPlusNonformat"/>
        <w:jc w:val="both"/>
      </w:pPr>
      <w:r>
        <w:t>__________________________________________________________________________.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4.  Наименование  объекта  контроля,  в  отношении  которого проводится</w:t>
      </w:r>
    </w:p>
    <w:p w:rsidR="0092767C" w:rsidRDefault="0092767C">
      <w:pPr>
        <w:pStyle w:val="ConsPlusNonformat"/>
        <w:jc w:val="both"/>
      </w:pPr>
      <w:r>
        <w:t>контрольное мероприятие:__________________________________________________.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5. Фамилия, имя и отчество (при наличии) гражданина или индивидуального</w:t>
      </w:r>
    </w:p>
    <w:p w:rsidR="0092767C" w:rsidRDefault="0092767C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92767C" w:rsidRDefault="0092767C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92767C" w:rsidRDefault="0092767C">
      <w:pPr>
        <w:pStyle w:val="ConsPlusNonformat"/>
        <w:jc w:val="both"/>
      </w:pPr>
      <w:r>
        <w:t>предпринимателя,   адрес   регистрации   гражданина   или   индивидуального</w:t>
      </w:r>
    </w:p>
    <w:p w:rsidR="0092767C" w:rsidRDefault="0092767C">
      <w:pPr>
        <w:pStyle w:val="ConsPlusNonformat"/>
        <w:jc w:val="both"/>
      </w:pPr>
      <w:r>
        <w:t>предпринимателя,  наименование  юридического  лица,  его  идентификационный</w:t>
      </w:r>
    </w:p>
    <w:p w:rsidR="0092767C" w:rsidRDefault="0092767C">
      <w:pPr>
        <w:pStyle w:val="ConsPlusNonformat"/>
        <w:jc w:val="both"/>
      </w:pPr>
      <w:r>
        <w:t>номер  налогоплательщика  и  (или) основной государственный регистрационный</w:t>
      </w:r>
    </w:p>
    <w:p w:rsidR="0092767C" w:rsidRDefault="0092767C">
      <w:pPr>
        <w:pStyle w:val="ConsPlusNonformat"/>
        <w:jc w:val="both"/>
      </w:pPr>
      <w:proofErr w:type="gramStart"/>
      <w:r>
        <w:t>номер,   адрес   юридического   лица   (его   филиалов,   представительств,</w:t>
      </w:r>
      <w:proofErr w:type="gramEnd"/>
    </w:p>
    <w:p w:rsidR="0092767C" w:rsidRDefault="0092767C">
      <w:pPr>
        <w:pStyle w:val="ConsPlusNonformat"/>
        <w:jc w:val="both"/>
      </w:pPr>
      <w:r>
        <w:t>обособленных   структурных   подразделений),   являющихся   контролируемыми</w:t>
      </w:r>
    </w:p>
    <w:p w:rsidR="0092767C" w:rsidRDefault="0092767C">
      <w:pPr>
        <w:pStyle w:val="ConsPlusNonformat"/>
        <w:jc w:val="both"/>
      </w:pPr>
      <w:r>
        <w:t>лицами:_________________________________.</w:t>
      </w:r>
    </w:p>
    <w:p w:rsidR="0092767C" w:rsidRDefault="0092767C">
      <w:pPr>
        <w:pStyle w:val="ConsPlusNonformat"/>
        <w:jc w:val="both"/>
      </w:pPr>
      <w:r>
        <w:t xml:space="preserve">    6.  Место  (места)  проведения  контрольного  мероприятия с заполнением</w:t>
      </w:r>
    </w:p>
    <w:p w:rsidR="0092767C" w:rsidRDefault="0092767C">
      <w:pPr>
        <w:pStyle w:val="ConsPlusNonformat"/>
        <w:jc w:val="both"/>
      </w:pPr>
      <w:r>
        <w:t>проверочного листа:_______________________________________________________.</w:t>
      </w:r>
    </w:p>
    <w:p w:rsidR="0092767C" w:rsidRDefault="0092767C">
      <w:pPr>
        <w:pStyle w:val="ConsPlusNonformat"/>
        <w:jc w:val="both"/>
      </w:pPr>
      <w:r>
        <w:lastRenderedPageBreak/>
        <w:t xml:space="preserve">    7.   Реквизиты   решения   о   проведении   контрольного   мероприятия</w:t>
      </w:r>
      <w:proofErr w:type="gramStart"/>
      <w:r>
        <w:t>:</w:t>
      </w:r>
      <w:proofErr w:type="gramEnd"/>
    </w:p>
    <w:p w:rsidR="0092767C" w:rsidRDefault="0092767C">
      <w:pPr>
        <w:pStyle w:val="ConsPlusNonformat"/>
        <w:jc w:val="both"/>
      </w:pPr>
      <w:r>
        <w:t>__________________________________________________________________________.</w:t>
      </w:r>
    </w:p>
    <w:p w:rsidR="0092767C" w:rsidRDefault="0092767C">
      <w:pPr>
        <w:pStyle w:val="ConsPlusNonformat"/>
        <w:jc w:val="both"/>
      </w:pPr>
      <w:r>
        <w:t xml:space="preserve">    8. Учетный номер контрольного мероприятия: ___________________________.</w:t>
      </w:r>
    </w:p>
    <w:p w:rsidR="0092767C" w:rsidRDefault="0092767C">
      <w:pPr>
        <w:pStyle w:val="ConsPlusNonformat"/>
        <w:jc w:val="both"/>
      </w:pPr>
      <w:r>
        <w:t xml:space="preserve">    9.  Список  контрольных  вопросов,  отражающих  содержание обязательных</w:t>
      </w:r>
    </w:p>
    <w:p w:rsidR="0092767C" w:rsidRDefault="0092767C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92767C" w:rsidRDefault="0092767C">
      <w:pPr>
        <w:pStyle w:val="ConsPlusNonformat"/>
        <w:jc w:val="both"/>
      </w:pPr>
      <w:r>
        <w:t>контролируемым лицом обязательных требований:</w:t>
      </w:r>
    </w:p>
    <w:p w:rsidR="0092767C" w:rsidRDefault="009276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1531"/>
        <w:gridCol w:w="2514"/>
        <w:gridCol w:w="624"/>
        <w:gridCol w:w="567"/>
        <w:gridCol w:w="1866"/>
        <w:gridCol w:w="1417"/>
      </w:tblGrid>
      <w:tr w:rsidR="0092767C">
        <w:tc>
          <w:tcPr>
            <w:tcW w:w="5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Перечень вопросов, отражающих содержание обязательных требований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Вывод о соблюдении установленных требований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Способ подтверждения соблюдения установленных требований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2767C">
        <w:tc>
          <w:tcPr>
            <w:tcW w:w="51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2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92767C" w:rsidRDefault="009276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7</w:t>
            </w:r>
          </w:p>
        </w:tc>
      </w:tr>
      <w:tr w:rsidR="0092767C">
        <w:tblPrEx>
          <w:tblBorders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Осуществляется ли паспортизация автомобильных дорог?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20">
              <w:r>
                <w:rPr>
                  <w:color w:val="0000FF"/>
                </w:rPr>
                <w:t>Часть 3 статьи 17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92767C" w:rsidRDefault="0092767C">
            <w:pPr>
              <w:pStyle w:val="ConsPlusNormal"/>
            </w:pPr>
            <w:hyperlink r:id="rId21">
              <w:r>
                <w:rPr>
                  <w:color w:val="0000FF"/>
                </w:rPr>
                <w:t>подпункт 4 пункта 9 раздела IV</w:t>
              </w:r>
            </w:hyperlink>
            <w:r>
              <w:t xml:space="preserve"> "Классификации работ по капитальному ремонту, ремонту и содержанию автомобильных дорог", утвержденной приказом Министерства транспорта Российской Федерации от 16 ноября 2012 года N 402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Предоставление паспорта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пункт 4.11 ГОСТ </w:t>
            </w:r>
            <w:proofErr w:type="gramStart"/>
            <w:r>
              <w:t>Р</w:t>
            </w:r>
            <w:proofErr w:type="gramEnd"/>
            <w:r>
              <w:t xml:space="preserve"> 58862-2020. Национальный стандарт Российской Федерации. Дороги автомобильные общего пользования. Содержание. Периодичность проведения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пункт 4.2 ГОСТ 33388-2015. Межгосударственный стандарт. Дороги автомобильные общего пользования. Требования к проведению диагностики </w:t>
            </w:r>
            <w:r>
              <w:lastRenderedPageBreak/>
              <w:t>и паспортизации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Проводится ли оценка технического состояния автомобильных дорог общего пользования местного значения?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22">
              <w:r>
                <w:rPr>
                  <w:color w:val="0000FF"/>
                </w:rPr>
                <w:t>Часть 4 статьи 17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92767C" w:rsidRDefault="0092767C">
            <w:pPr>
              <w:pStyle w:val="ConsPlusNormal"/>
            </w:pPr>
            <w:hyperlink r:id="rId23">
              <w:r>
                <w:rPr>
                  <w:color w:val="0000FF"/>
                </w:rPr>
                <w:t>Порядок</w:t>
              </w:r>
            </w:hyperlink>
            <w:r>
              <w:t xml:space="preserve"> проведения оценки технического состояния автомобильных дорог, утвержденного приказом Минтранса России от 7 августа 2020 года N 288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Представление результатов оценки технического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Введены ли временные ограничение или прекращение движения транспортных средств по автомобильным дорогам местного значения?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24">
              <w:r>
                <w:rPr>
                  <w:color w:val="0000FF"/>
                </w:rPr>
                <w:t>Часть 2 статьи 30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Акт о введении временных ограничений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Осуществляется ли контроль качества в отношении применяемых подрядными организациями дорожно-строительных материалов и изделий?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25">
              <w:r>
                <w:rPr>
                  <w:color w:val="0000FF"/>
                </w:rPr>
                <w:t>Пункт 24.1 статьи 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Результаты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Проведен ли мониторинг, включающего сведения о соблюдении (несоблюдении) технических требований и условий, подлежащих обязательному исполнению?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26">
              <w:r>
                <w:rPr>
                  <w:color w:val="0000FF"/>
                </w:rPr>
                <w:t>Часть 8 статьи 26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Результаты мониторинга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27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</w:t>
            </w:r>
            <w:r>
              <w:lastRenderedPageBreak/>
              <w:t>России от 12 ноября 2013 года N 348 "Об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указателей"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покрытие проезжей части?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28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водоотвод?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29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Каковы сцепные качества дорожного покрытия?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0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ровность дорожного покрытия?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1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обочина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32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видимость техническому регламенту?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3">
              <w:r>
                <w:rPr>
                  <w:color w:val="0000FF"/>
                </w:rPr>
                <w:t>Пункт 13.2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Соответствуют ли мосты, путепроводы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4">
              <w:r>
                <w:rPr>
                  <w:color w:val="0000FF"/>
                </w:rPr>
                <w:t>Пункт 13.3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Соответствует ли дорожные знаки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5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Соответствие дорожной разметки?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6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</w:t>
            </w:r>
            <w:r>
              <w:lastRenderedPageBreak/>
              <w:t>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Соответствуют светофоры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37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proofErr w:type="gramStart"/>
            <w:r>
              <w:t>Имеются</w:t>
            </w:r>
            <w:proofErr w:type="gramEnd"/>
            <w:r>
              <w:t xml:space="preserve"> дли направляющие устройства?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8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Соответствуют ли железнодорожные переезды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39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Соответствуют ли временные знаки и светофоры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0">
              <w:r>
                <w:rPr>
                  <w:color w:val="0000FF"/>
                </w:rPr>
                <w:t>Пункт 13.5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Соответствуют ли ограждения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1">
              <w:r>
                <w:rPr>
                  <w:color w:val="0000FF"/>
                </w:rPr>
                <w:t>Пункт 13.6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Соответствует ли горизонтальная </w:t>
            </w:r>
            <w:r>
              <w:lastRenderedPageBreak/>
              <w:t>освещенность техническому регламенту?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42">
              <w:r>
                <w:rPr>
                  <w:color w:val="0000FF"/>
                </w:rPr>
                <w:t>Пункт 13.7</w:t>
              </w:r>
            </w:hyperlink>
            <w:r>
              <w:t xml:space="preserve"> Технического регламента Таможенного союза "Безопасность автомобильных дорог" </w:t>
            </w:r>
            <w:r>
              <w:lastRenderedPageBreak/>
              <w:t>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Для владельцев автомобильных дорог и </w:t>
            </w:r>
            <w:r>
              <w:lastRenderedPageBreak/>
              <w:t>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Не нарушается ли требования технического регламента по размещению наружной рекламы?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3">
              <w:r>
                <w:rPr>
                  <w:color w:val="0000FF"/>
                </w:rPr>
                <w:t>Пункт 13.8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Как осуществляется очистка покрытия от снега?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4">
              <w:r>
                <w:rPr>
                  <w:color w:val="0000FF"/>
                </w:rPr>
                <w:t>Пункт 13.9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Каким образом проводится ликвидация зимней скользкости?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5">
              <w:r>
                <w:rPr>
                  <w:color w:val="0000FF"/>
                </w:rPr>
                <w:t>Пункт 13.9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владельцев автомобильных дорог и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Как осуществляется проведение входного контроля поступающих дорожно-строительных материалов и изделий (строительство, реконструкция, капитальный ремонт и эксплуатация автомобильных дорог)?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hyperlink r:id="rId46">
              <w:r>
                <w:rPr>
                  <w:color w:val="0000FF"/>
                </w:rPr>
                <w:t>Пункт 24.1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67C" w:rsidRDefault="0092767C">
            <w:pPr>
              <w:pStyle w:val="ConsPlusNormal"/>
            </w:pPr>
            <w:r>
              <w:t>Подрядные организации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Наличие декларации материалов?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7">
              <w:r>
                <w:rPr>
                  <w:color w:val="0000FF"/>
                </w:rPr>
                <w:t>Пункты 14</w:t>
              </w:r>
            </w:hyperlink>
            <w:r>
              <w:t xml:space="preserve">; </w:t>
            </w:r>
            <w:hyperlink r:id="rId48">
              <w:r>
                <w:rPr>
                  <w:color w:val="0000FF"/>
                </w:rPr>
                <w:t>24.2</w:t>
              </w:r>
            </w:hyperlink>
            <w:r>
              <w:t xml:space="preserve"> Технического регламента Таможенного </w:t>
            </w:r>
            <w:r>
              <w:lastRenderedPageBreak/>
              <w:t>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 xml:space="preserve">Предоставление декларации либо сведений о </w:t>
            </w:r>
            <w:r>
              <w:lastRenderedPageBreak/>
              <w:t>декларации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lastRenderedPageBreak/>
              <w:t>Для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Наличие сертификата на изделия и материалы?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49">
              <w:r>
                <w:rPr>
                  <w:color w:val="0000FF"/>
                </w:rPr>
                <w:t>Пункты 14</w:t>
              </w:r>
            </w:hyperlink>
            <w:r>
              <w:t xml:space="preserve">; </w:t>
            </w:r>
            <w:hyperlink r:id="rId50">
              <w:r>
                <w:rPr>
                  <w:color w:val="0000FF"/>
                </w:rPr>
                <w:t>24.3</w:t>
              </w:r>
            </w:hyperlink>
            <w:r>
              <w:t xml:space="preserve"> Технического регламента Таможенного союза "Безопасность автомобильных дорог" (</w:t>
            </w:r>
            <w:proofErr w:type="gramStart"/>
            <w:r>
              <w:t>ТР</w:t>
            </w:r>
            <w:proofErr w:type="gramEnd"/>
            <w:r>
              <w:t xml:space="preserve"> ТС 014/2011), утвержденного решением Комиссии Таможенного союза от 18 октября 2011 года N 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Предоставление сертификата либо сведений о сертификате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Для подрядных организаций</w:t>
            </w:r>
          </w:p>
        </w:tc>
      </w:tr>
      <w:tr w:rsidR="009276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Каким образом осуществляется содержание подъездов, съездов и 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местного значения?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hyperlink r:id="rId51">
              <w:r>
                <w:rPr>
                  <w:color w:val="0000FF"/>
                </w:rPr>
                <w:t>Часть 10 статьи 22</w:t>
              </w:r>
            </w:hyperlink>
            <w: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92767C" w:rsidRDefault="0092767C">
            <w:pPr>
              <w:pStyle w:val="ConsPlusNormal"/>
            </w:pPr>
            <w:r>
              <w:t>"</w:t>
            </w:r>
            <w:hyperlink r:id="rId52">
              <w:r>
                <w:rPr>
                  <w:color w:val="0000FF"/>
                </w:rPr>
                <w:t>Классификация</w:t>
              </w:r>
            </w:hyperlink>
            <w:r>
              <w:t xml:space="preserve"> работ по капитальному ремонту, ремонту и содержанию автомобильных дорог", утвержденной приказом Министерства транспорта Российской Федерации от 16 ноября 2012 года N 402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Обследование автомобильной дороги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767C" w:rsidRDefault="0092767C">
            <w:pPr>
              <w:pStyle w:val="ConsPlusNormal"/>
            </w:pPr>
            <w:r>
              <w:t>Владелец объекта дорожного сервиса</w:t>
            </w:r>
          </w:p>
        </w:tc>
      </w:tr>
    </w:tbl>
    <w:p w:rsidR="0092767C" w:rsidRDefault="0092767C">
      <w:pPr>
        <w:pStyle w:val="ConsPlusNormal"/>
        <w:jc w:val="both"/>
      </w:pPr>
    </w:p>
    <w:p w:rsidR="0092767C" w:rsidRDefault="0092767C">
      <w:pPr>
        <w:pStyle w:val="ConsPlusNonformat"/>
        <w:jc w:val="both"/>
      </w:pPr>
      <w:r>
        <w:t>____________________________________________     __________________________</w:t>
      </w:r>
    </w:p>
    <w:p w:rsidR="0092767C" w:rsidRDefault="0092767C">
      <w:pPr>
        <w:pStyle w:val="ConsPlusNonformat"/>
        <w:jc w:val="both"/>
      </w:pPr>
      <w:proofErr w:type="gramStart"/>
      <w:r>
        <w:t>(должность, фамилия и инициалы                              (подпись)</w:t>
      </w:r>
      <w:proofErr w:type="gramEnd"/>
    </w:p>
    <w:p w:rsidR="0092767C" w:rsidRDefault="0092767C">
      <w:pPr>
        <w:pStyle w:val="ConsPlusNonformat"/>
        <w:jc w:val="both"/>
      </w:pPr>
      <w:r>
        <w:t xml:space="preserve">должностного лица, осуществляющего </w:t>
      </w:r>
      <w:proofErr w:type="gramStart"/>
      <w:r>
        <w:t>плановую</w:t>
      </w:r>
      <w:proofErr w:type="gramEnd"/>
    </w:p>
    <w:p w:rsidR="0092767C" w:rsidRDefault="0092767C">
      <w:pPr>
        <w:pStyle w:val="ConsPlusNonformat"/>
        <w:jc w:val="both"/>
      </w:pPr>
      <w:r>
        <w:t xml:space="preserve">проверку и </w:t>
      </w:r>
      <w:proofErr w:type="gramStart"/>
      <w:r>
        <w:t>заполняющего</w:t>
      </w:r>
      <w:proofErr w:type="gramEnd"/>
      <w:r>
        <w:t xml:space="preserve"> проверочный лист</w:t>
      </w:r>
    </w:p>
    <w:p w:rsidR="0092767C" w:rsidRDefault="0092767C">
      <w:pPr>
        <w:pStyle w:val="ConsPlusNonformat"/>
        <w:jc w:val="both"/>
      </w:pPr>
    </w:p>
    <w:p w:rsidR="0092767C" w:rsidRDefault="0092767C">
      <w:pPr>
        <w:pStyle w:val="ConsPlusNonformat"/>
        <w:jc w:val="both"/>
      </w:pPr>
      <w:r>
        <w:t>___________________________________________________________________________</w:t>
      </w:r>
    </w:p>
    <w:p w:rsidR="0092767C" w:rsidRDefault="0092767C">
      <w:pPr>
        <w:pStyle w:val="ConsPlusNonformat"/>
        <w:jc w:val="both"/>
      </w:pPr>
      <w:r>
        <w:t xml:space="preserve">                   (дата подписания проверочного листа)</w:t>
      </w: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jc w:val="both"/>
      </w:pPr>
    </w:p>
    <w:p w:rsidR="0092767C" w:rsidRDefault="009276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D28" w:rsidRDefault="00AA6D28">
      <w:bookmarkStart w:id="2" w:name="_GoBack"/>
      <w:bookmarkEnd w:id="2"/>
    </w:p>
    <w:sectPr w:rsidR="00AA6D28" w:rsidSect="005C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7C"/>
    <w:rsid w:val="0092767C"/>
    <w:rsid w:val="00A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6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76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276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6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76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76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276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196FD9CA0BC8ECBBD181B1DBC19450830931FFF923656D665346A30C1B400DB136598DCC7600377F19FFD49007A8036DF1E6D53401196DS6s8M" TargetMode="External"/><Relationship Id="rId18" Type="http://schemas.openxmlformats.org/officeDocument/2006/relationships/hyperlink" Target="consultantplus://offline/ref=1F196FD9CA0BC8ECBBD181B1DBC19450830830FCF22C656D665346A30C1B400DB136598DCC7601337319FFD49007A8036DF1E6D53401196DS6s8M" TargetMode="External"/><Relationship Id="rId26" Type="http://schemas.openxmlformats.org/officeDocument/2006/relationships/hyperlink" Target="consultantplus://offline/ref=1F196FD9CA0BC8ECBBD181B1DBC19450840131F8FF2D656D665346A30C1B400DB136598DCC7606317519FFD49007A8036DF1E6D53401196DS6s8M" TargetMode="External"/><Relationship Id="rId39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21" Type="http://schemas.openxmlformats.org/officeDocument/2006/relationships/hyperlink" Target="consultantplus://offline/ref=1F196FD9CA0BC8ECBBD181B1DBC1945083063CF6FA26656D665346A30C1B400DB136598DCC7602307319FFD49007A8036DF1E6D53401196DS6s8M" TargetMode="External"/><Relationship Id="rId34" Type="http://schemas.openxmlformats.org/officeDocument/2006/relationships/hyperlink" Target="consultantplus://offline/ref=1F196FD9CA0BC8ECBBD181B1DBC19450810832FCFC21656D665346A30C1B400DB136598DCC7602317619FFD49007A8036DF1E6D53401196DS6s8M" TargetMode="External"/><Relationship Id="rId42" Type="http://schemas.openxmlformats.org/officeDocument/2006/relationships/hyperlink" Target="consultantplus://offline/ref=1F196FD9CA0BC8ECBBD181B1DBC19450810832FCFC21656D665346A30C1B400DB136598DCC7602377119FFD49007A8036DF1E6D53401196DS6s8M" TargetMode="External"/><Relationship Id="rId47" Type="http://schemas.openxmlformats.org/officeDocument/2006/relationships/hyperlink" Target="consultantplus://offline/ref=1F196FD9CA0BC8ECBBD181B1DBC19450810832FCFC21656D665346A30C1B400DB136598DCC7602357219FFD49007A8036DF1E6D53401196DS6s8M" TargetMode="External"/><Relationship Id="rId50" Type="http://schemas.openxmlformats.org/officeDocument/2006/relationships/hyperlink" Target="consultantplus://offline/ref=1F196FD9CA0BC8ECBBD181B1DBC19450810832FCFC21656D665346A30C1B400DB136598DCC7603327F19FFD49007A8036DF1E6D53401196DS6s8M" TargetMode="External"/><Relationship Id="rId7" Type="http://schemas.openxmlformats.org/officeDocument/2006/relationships/hyperlink" Target="consultantplus://offline/ref=1F196FD9CA0BC8ECBBD181B1DBC19450840133FAF227656D665346A30C1B400DB136598DCC7600327419FFD49007A8036DF1E6D53401196DS6s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196FD9CA0BC8ECBBD181B1DBC19450830931FFF923656D665346A30C1B400DB136598DCC7600347619FFD49007A8036DF1E6D53401196DS6s8M" TargetMode="External"/><Relationship Id="rId29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11" Type="http://schemas.openxmlformats.org/officeDocument/2006/relationships/hyperlink" Target="consultantplus://offline/ref=1F196FD9CA0BC8ECBBD181B1DBC19450830931FFF923656D665346A30C1B400DB136598DCC7600307719FFD49007A8036DF1E6D53401196DS6s8M" TargetMode="External"/><Relationship Id="rId24" Type="http://schemas.openxmlformats.org/officeDocument/2006/relationships/hyperlink" Target="consultantplus://offline/ref=1F196FD9CA0BC8ECBBD181B1DBC19450840131F8FF2D656D665346A30C1B400DB136598FCE7D54623247A684D64CA50B71EDE6DES2s8M" TargetMode="External"/><Relationship Id="rId32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37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40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45" Type="http://schemas.openxmlformats.org/officeDocument/2006/relationships/hyperlink" Target="consultantplus://offline/ref=1F196FD9CA0BC8ECBBD181B1DBC19450810832FCFC21656D665346A30C1B400DB136598DCC7602367F19FFD49007A8036DF1E6D53401196DS6s8M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F196FD9CA0BC8ECBBD181B1DBC19450830931FFF923656D665346A30C1B400DB136598DCC7600317019FFD49007A8036DF1E6D53401196DS6s8M" TargetMode="External"/><Relationship Id="rId19" Type="http://schemas.openxmlformats.org/officeDocument/2006/relationships/hyperlink" Target="consultantplus://offline/ref=1F196FD9CA0BC8ECBBD19FBCCDADCA5C830B6BF2FA276F3C390740F4534B4658F1765FD88F320D327612AB85DD59F1532BBAEBDD281D1966747A0922SEs5M" TargetMode="External"/><Relationship Id="rId31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44" Type="http://schemas.openxmlformats.org/officeDocument/2006/relationships/hyperlink" Target="consultantplus://offline/ref=1F196FD9CA0BC8ECBBD181B1DBC19450810832FCFC21656D665346A30C1B400DB136598DCC7602367F19FFD49007A8036DF1E6D53401196DS6s8M" TargetMode="External"/><Relationship Id="rId52" Type="http://schemas.openxmlformats.org/officeDocument/2006/relationships/hyperlink" Target="consultantplus://offline/ref=1F196FD9CA0BC8ECBBD181B1DBC1945083063CF6FA26656D665346A30C1B400DB136598DCC7600327419FFD49007A8036DF1E6D53401196DS6s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196FD9CA0BC8ECBBD181B1DBC19450830931FFF923656D665346A30C1B400DB136598DCC7600317419FFD49007A8036DF1E6D53401196DS6s8M" TargetMode="External"/><Relationship Id="rId14" Type="http://schemas.openxmlformats.org/officeDocument/2006/relationships/hyperlink" Target="consultantplus://offline/ref=1F196FD9CA0BC8ECBBD181B1DBC19450830931FFF923656D665346A30C1B400DB136598DCC7600367119FFD49007A8036DF1E6D53401196DS6s8M" TargetMode="External"/><Relationship Id="rId22" Type="http://schemas.openxmlformats.org/officeDocument/2006/relationships/hyperlink" Target="consultantplus://offline/ref=1F196FD9CA0BC8ECBBD181B1DBC19450840131F8FF2D656D665346A30C1B400DB136598EC7225177231FAA87CA52AC1C6DEFE4SDsEM" TargetMode="External"/><Relationship Id="rId27" Type="http://schemas.openxmlformats.org/officeDocument/2006/relationships/hyperlink" Target="consultantplus://offline/ref=1F196FD9CA0BC8ECBBD181B1DBC19450810634FDF223656D665346A30C1B400DA3360181CD741E337F0CA985D6S5s0M" TargetMode="External"/><Relationship Id="rId30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35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43" Type="http://schemas.openxmlformats.org/officeDocument/2006/relationships/hyperlink" Target="consultantplus://offline/ref=1F196FD9CA0BC8ECBBD181B1DBC19450810832FCFC21656D665346A30C1B400DB136598DCC7602367619FFD49007A8036DF1E6D53401196DS6s8M" TargetMode="External"/><Relationship Id="rId48" Type="http://schemas.openxmlformats.org/officeDocument/2006/relationships/hyperlink" Target="consultantplus://offline/ref=1F196FD9CA0BC8ECBBD181B1DBC19450810832FCFC21656D665346A30C1B400DB136598DCC7603327119FFD49007A8036DF1E6D53401196DS6s8M" TargetMode="External"/><Relationship Id="rId8" Type="http://schemas.openxmlformats.org/officeDocument/2006/relationships/hyperlink" Target="consultantplus://offline/ref=1F196FD9CA0BC8ECBBD181B1DBC19450840133FDF325656D665346A30C1B400DB136598DCC7603357319FFD49007A8036DF1E6D53401196DS6s8M" TargetMode="External"/><Relationship Id="rId51" Type="http://schemas.openxmlformats.org/officeDocument/2006/relationships/hyperlink" Target="consultantplus://offline/ref=1F196FD9CA0BC8ECBBD181B1DBC19450840131F8FF2D656D665346A30C1B400DB136598DCC7602367F19FFD49007A8036DF1E6D53401196DS6s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F196FD9CA0BC8ECBBD181B1DBC19450830931FFF923656D665346A30C1B400DB136598DCC7600307419FFD49007A8036DF1E6D53401196DS6s8M" TargetMode="External"/><Relationship Id="rId17" Type="http://schemas.openxmlformats.org/officeDocument/2006/relationships/hyperlink" Target="consultantplus://offline/ref=1F196FD9CA0BC8ECBBD181B1DBC19450830737FDFD25656D665346A30C1B400DA3360181CD741E337F0CA985D6S5s0M" TargetMode="External"/><Relationship Id="rId25" Type="http://schemas.openxmlformats.org/officeDocument/2006/relationships/hyperlink" Target="consultantplus://offline/ref=1F196FD9CA0BC8ECBBD181B1DBC19450810832FCFC21656D665346A30C1B400DB136598DCC7603327519FFD49007A8036DF1E6D53401196DS6s8M" TargetMode="External"/><Relationship Id="rId33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38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46" Type="http://schemas.openxmlformats.org/officeDocument/2006/relationships/hyperlink" Target="consultantplus://offline/ref=1F196FD9CA0BC8ECBBD181B1DBC19450810832FCFC21656D665346A30C1B400DB136598DCC7603327519FFD49007A8036DF1E6D53401196DS6s8M" TargetMode="External"/><Relationship Id="rId20" Type="http://schemas.openxmlformats.org/officeDocument/2006/relationships/hyperlink" Target="consultantplus://offline/ref=1F196FD9CA0BC8ECBBD181B1DBC19450840131F8FF2D656D665346A30C1B400DB136598DCC7602327019FFD49007A8036DF1E6D53401196DS6s8M" TargetMode="External"/><Relationship Id="rId41" Type="http://schemas.openxmlformats.org/officeDocument/2006/relationships/hyperlink" Target="consultantplus://offline/ref=1F196FD9CA0BC8ECBBD181B1DBC19450810832FCFC21656D665346A30C1B400DB136598DCC7602377319FFD49007A8036DF1E6D53401196DS6s8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196FD9CA0BC8ECBBD181B1DBC1945083083CFAFB24656D665346A30C1B400DB136598DCC76053B7519FFD49007A8036DF1E6D53401196DS6s8M" TargetMode="External"/><Relationship Id="rId15" Type="http://schemas.openxmlformats.org/officeDocument/2006/relationships/hyperlink" Target="consultantplus://offline/ref=1F196FD9CA0BC8ECBBD181B1DBC19450830931FFF923656D665346A30C1B400DB136598DCC7600367E19FFD49007A8036DF1E6D53401196DS6s8M" TargetMode="External"/><Relationship Id="rId23" Type="http://schemas.openxmlformats.org/officeDocument/2006/relationships/hyperlink" Target="consultantplus://offline/ref=1F196FD9CA0BC8ECBBD181B1DBC1945083063DFCF924656D665346A30C1B400DB136598DCC7600327719FFD49007A8036DF1E6D53401196DS6s8M" TargetMode="External"/><Relationship Id="rId28" Type="http://schemas.openxmlformats.org/officeDocument/2006/relationships/hyperlink" Target="consultantplus://offline/ref=1F196FD9CA0BC8ECBBD181B1DBC19450810832FCFC21656D665346A30C1B400DB136598DCC7602327619FFD49007A8036DF1E6D53401196DS6s8M" TargetMode="External"/><Relationship Id="rId36" Type="http://schemas.openxmlformats.org/officeDocument/2006/relationships/hyperlink" Target="consultantplus://offline/ref=1F196FD9CA0BC8ECBBD181B1DBC19450810832FCFC21656D665346A30C1B400DB136598DCC7602317319FFD49007A8036DF1E6D53401196DS6s8M" TargetMode="External"/><Relationship Id="rId49" Type="http://schemas.openxmlformats.org/officeDocument/2006/relationships/hyperlink" Target="consultantplus://offline/ref=1F196FD9CA0BC8ECBBD181B1DBC19450810832FCFC21656D665346A30C1B400DB136598DCC7602357219FFD49007A8036DF1E6D53401196DS6s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Робертовна Биркина</dc:creator>
  <cp:lastModifiedBy>Анна Робертовна Биркина</cp:lastModifiedBy>
  <cp:revision>1</cp:revision>
  <dcterms:created xsi:type="dcterms:W3CDTF">2022-09-12T12:44:00Z</dcterms:created>
  <dcterms:modified xsi:type="dcterms:W3CDTF">2022-09-12T12:45:00Z</dcterms:modified>
</cp:coreProperties>
</file>